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3D0A5C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 xml:space="preserve">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0F7268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0F7268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0F7268">
        <w:rPr>
          <w:rFonts w:cs="Times New Roman"/>
          <w:b/>
          <w:color w:val="000000" w:themeColor="text1"/>
          <w:sz w:val="24"/>
          <w:szCs w:val="24"/>
        </w:rPr>
        <w:t>камеральных проверок № 4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3D0A5C">
        <w:rPr>
          <w:rFonts w:ascii="Times New Roman" w:hAnsi="Times New Roman" w:cs="Times New Roman"/>
          <w:color w:val="0070C0"/>
          <w:sz w:val="24"/>
          <w:szCs w:val="24"/>
        </w:rPr>
        <w:t>г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0D58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94DF6" w:rsidRPr="000D58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</w:t>
      </w:r>
      <w:r w:rsidR="000D588C" w:rsidRPr="000D588C">
        <w:rPr>
          <w:rFonts w:ascii="Times New Roman" w:hAnsi="Times New Roman" w:cs="Times New Roman"/>
          <w:color w:val="000000" w:themeColor="text1"/>
          <w:sz w:val="24"/>
          <w:szCs w:val="24"/>
        </w:rPr>
        <w:t>№ 4</w:t>
      </w:r>
      <w:r w:rsidR="00AC69DF" w:rsidRPr="00AF07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9C4DD5">
        <w:rPr>
          <w:rFonts w:ascii="Times New Roman" w:hAnsi="Times New Roman" w:cs="Times New Roman"/>
          <w:sz w:val="24"/>
          <w:szCs w:val="24"/>
        </w:rPr>
        <w:t>11-3-4-09</w:t>
      </w:r>
      <w:r w:rsidR="00AC275C">
        <w:rPr>
          <w:rFonts w:ascii="Times New Roman" w:hAnsi="Times New Roman" w:cs="Times New Roman"/>
          <w:sz w:val="24"/>
          <w:szCs w:val="24"/>
        </w:rPr>
        <w:t>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0D588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88C">
        <w:rPr>
          <w:rFonts w:ascii="Times New Roman" w:hAnsi="Times New Roman" w:cs="Times New Roman"/>
          <w:sz w:val="24"/>
          <w:szCs w:val="24"/>
        </w:rPr>
        <w:t>2.</w:t>
      </w:r>
      <w:r w:rsidR="00016846" w:rsidRPr="000D588C">
        <w:rPr>
          <w:rFonts w:ascii="Times New Roman" w:hAnsi="Times New Roman" w:cs="Times New Roman"/>
          <w:sz w:val="24"/>
          <w:szCs w:val="24"/>
        </w:rPr>
        <w:t> </w:t>
      </w:r>
      <w:r w:rsidRPr="000D588C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0D588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0D588C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D588C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0D588C">
        <w:rPr>
          <w:rFonts w:ascii="Times New Roman" w:hAnsi="Times New Roman" w:cs="Times New Roman"/>
          <w:sz w:val="24"/>
          <w:szCs w:val="24"/>
        </w:rPr>
        <w:t xml:space="preserve">: </w:t>
      </w:r>
      <w:r w:rsidR="000D588C" w:rsidRPr="000D588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34DD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D588C" w:rsidRDefault="00E5383C" w:rsidP="00397C11">
      <w:pPr>
        <w:rPr>
          <w:rFonts w:cs="Times New Roman"/>
          <w:sz w:val="24"/>
          <w:szCs w:val="24"/>
        </w:rPr>
      </w:pPr>
      <w:r w:rsidRPr="000D588C">
        <w:rPr>
          <w:rFonts w:cs="Times New Roman"/>
          <w:sz w:val="24"/>
          <w:szCs w:val="24"/>
        </w:rPr>
        <w:t>3.</w:t>
      </w:r>
      <w:r w:rsidR="00016846" w:rsidRPr="000D588C">
        <w:rPr>
          <w:rFonts w:cs="Times New Roman"/>
          <w:sz w:val="24"/>
          <w:szCs w:val="24"/>
        </w:rPr>
        <w:t> </w:t>
      </w:r>
      <w:r w:rsidRPr="000D588C">
        <w:rPr>
          <w:rFonts w:cs="Times New Roman"/>
          <w:sz w:val="24"/>
          <w:szCs w:val="24"/>
        </w:rPr>
        <w:t>Вид професси</w:t>
      </w:r>
      <w:r w:rsidR="00EA23B0" w:rsidRPr="000D588C">
        <w:rPr>
          <w:rFonts w:cs="Times New Roman"/>
          <w:sz w:val="24"/>
          <w:szCs w:val="24"/>
        </w:rPr>
        <w:t>ональной служебной деятельности</w:t>
      </w:r>
      <w:r w:rsidR="00E51CC3" w:rsidRPr="000D588C">
        <w:rPr>
          <w:rFonts w:cs="Times New Roman"/>
          <w:sz w:val="24"/>
          <w:szCs w:val="24"/>
        </w:rPr>
        <w:t xml:space="preserve"> </w:t>
      </w:r>
      <w:r w:rsidR="00851657" w:rsidRPr="000D588C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0D588C">
        <w:rPr>
          <w:rFonts w:cs="Times New Roman"/>
          <w:sz w:val="24"/>
          <w:szCs w:val="24"/>
        </w:rPr>
        <w:t>:</w:t>
      </w:r>
      <w:r w:rsidR="00AC69DF" w:rsidRPr="000D588C">
        <w:rPr>
          <w:rFonts w:cs="Times New Roman"/>
          <w:sz w:val="24"/>
          <w:szCs w:val="24"/>
        </w:rPr>
        <w:t xml:space="preserve"> </w:t>
      </w:r>
      <w:r w:rsidR="000D588C" w:rsidRPr="000D588C">
        <w:rPr>
          <w:rFonts w:cs="Times New Roman"/>
          <w:sz w:val="24"/>
          <w:szCs w:val="24"/>
        </w:rPr>
        <w:t>регулирование в сфере имущественного налогообложения</w:t>
      </w:r>
      <w:r w:rsidR="00C34DD4">
        <w:rPr>
          <w:rFonts w:cs="Times New Roman"/>
          <w:sz w:val="24"/>
          <w:szCs w:val="24"/>
        </w:rPr>
        <w:t>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AC275C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FF3CE5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0D588C" w:rsidRPr="00C51B0E" w:rsidRDefault="006F411B" w:rsidP="000D588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2E4">
        <w:rPr>
          <w:rFonts w:cs="Times New Roman"/>
          <w:sz w:val="24"/>
          <w:szCs w:val="24"/>
        </w:rPr>
        <w:t>6.</w:t>
      </w:r>
      <w:r w:rsidR="00767A68" w:rsidRPr="009522E4">
        <w:rPr>
          <w:rFonts w:cs="Times New Roman"/>
          <w:sz w:val="24"/>
          <w:szCs w:val="24"/>
        </w:rPr>
        <w:t>4</w:t>
      </w:r>
      <w:r w:rsidR="00CA730A" w:rsidRPr="009522E4">
        <w:rPr>
          <w:rFonts w:cs="Times New Roman"/>
          <w:sz w:val="24"/>
          <w:szCs w:val="24"/>
        </w:rPr>
        <w:t>.1.</w:t>
      </w:r>
      <w:r w:rsidR="0071560A" w:rsidRPr="009522E4">
        <w:rPr>
          <w:rFonts w:cs="Times New Roman"/>
          <w:sz w:val="24"/>
          <w:szCs w:val="24"/>
        </w:rPr>
        <w:t> </w:t>
      </w:r>
      <w:r w:rsidR="00A97A49" w:rsidRPr="009522E4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A97A49" w:rsidRPr="009522E4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C41409" w:rsidRPr="009522E4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522E4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522E4">
        <w:rPr>
          <w:rFonts w:cs="Times New Roman"/>
          <w:sz w:val="24"/>
          <w:szCs w:val="24"/>
        </w:rPr>
        <w:t>(часть первая)</w:t>
      </w:r>
      <w:r w:rsidR="008F358F" w:rsidRPr="000D588C">
        <w:rPr>
          <w:rFonts w:cs="Times New Roman"/>
          <w:sz w:val="24"/>
          <w:szCs w:val="24"/>
        </w:rPr>
        <w:t xml:space="preserve">; </w:t>
      </w:r>
      <w:r w:rsidR="000D588C" w:rsidRPr="00135943">
        <w:rPr>
          <w:rFonts w:cs="Times New Roman"/>
          <w:sz w:val="24"/>
          <w:szCs w:val="24"/>
        </w:rPr>
        <w:t>Федеральный закон от 26 октября 2002 г. № 127-ФЗ «О несостоятельности (банкротстве)»;</w:t>
      </w:r>
      <w:r w:rsidR="000D588C">
        <w:rPr>
          <w:rFonts w:cs="Times New Roman"/>
          <w:sz w:val="24"/>
          <w:szCs w:val="24"/>
        </w:rPr>
        <w:t xml:space="preserve"> </w:t>
      </w:r>
      <w:r w:rsidR="000D588C" w:rsidRPr="003373CA">
        <w:rPr>
          <w:rFonts w:cs="Times New Roman"/>
          <w:sz w:val="24"/>
          <w:szCs w:val="24"/>
        </w:rPr>
        <w:t xml:space="preserve">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0" w:history="1">
        <w:r w:rsidR="000D588C" w:rsidRPr="003373CA">
          <w:rPr>
            <w:rFonts w:cs="Times New Roman"/>
            <w:sz w:val="24"/>
            <w:szCs w:val="24"/>
          </w:rPr>
          <w:t>закон</w:t>
        </w:r>
      </w:hyperlink>
      <w:r w:rsidR="000D588C" w:rsidRPr="003373CA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</w:t>
      </w:r>
      <w:r w:rsidR="000D588C">
        <w:rPr>
          <w:rFonts w:cs="Times New Roman"/>
          <w:sz w:val="24"/>
          <w:szCs w:val="24"/>
        </w:rPr>
        <w:t xml:space="preserve"> </w:t>
      </w:r>
      <w:r w:rsidR="000D588C" w:rsidRPr="009019F5">
        <w:rPr>
          <w:rFonts w:cs="Times New Roman"/>
          <w:sz w:val="24"/>
          <w:szCs w:val="24"/>
        </w:rPr>
        <w:t xml:space="preserve">Федеральный закон от 27 июля 2006 г. № 149-ФЗ «Об информации, информационных технологиях и о защите информации»; Федеральный </w:t>
      </w:r>
      <w:hyperlink r:id="rId11" w:history="1">
        <w:r w:rsidR="000D588C" w:rsidRPr="009019F5">
          <w:rPr>
            <w:rFonts w:cs="Times New Roman"/>
            <w:sz w:val="24"/>
            <w:szCs w:val="24"/>
          </w:rPr>
          <w:t>закон</w:t>
        </w:r>
      </w:hyperlink>
      <w:r w:rsidR="000D588C" w:rsidRPr="009019F5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2" w:history="1">
        <w:r w:rsidR="000D588C" w:rsidRPr="009019F5">
          <w:rPr>
            <w:rFonts w:cs="Times New Roman"/>
            <w:sz w:val="24"/>
            <w:szCs w:val="24"/>
          </w:rPr>
          <w:t>закон</w:t>
        </w:r>
      </w:hyperlink>
      <w:r w:rsidR="000D588C" w:rsidRPr="009019F5">
        <w:rPr>
          <w:rFonts w:cs="Times New Roman"/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3" w:history="1">
        <w:r w:rsidR="000D588C" w:rsidRPr="003373CA">
          <w:rPr>
            <w:rFonts w:cs="Times New Roman"/>
            <w:sz w:val="24"/>
            <w:szCs w:val="24"/>
          </w:rPr>
          <w:t>Закон</w:t>
        </w:r>
      </w:hyperlink>
      <w:r w:rsidR="000D588C" w:rsidRPr="003373CA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  <w:r w:rsidR="000D588C" w:rsidRPr="009019F5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0D588C" w:rsidRPr="009019F5">
          <w:rPr>
            <w:rFonts w:cs="Times New Roman"/>
            <w:sz w:val="24"/>
            <w:szCs w:val="24"/>
          </w:rPr>
          <w:t>закон</w:t>
        </w:r>
      </w:hyperlink>
      <w:r w:rsidR="000D588C" w:rsidRPr="009019F5">
        <w:rPr>
          <w:rFonts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5" w:history="1">
        <w:r w:rsidR="000D588C" w:rsidRPr="009019F5">
          <w:rPr>
            <w:rFonts w:cs="Times New Roman"/>
            <w:sz w:val="24"/>
            <w:szCs w:val="24"/>
          </w:rPr>
          <w:t>закон</w:t>
        </w:r>
      </w:hyperlink>
      <w:r w:rsidR="000D588C" w:rsidRPr="009019F5">
        <w:rPr>
          <w:rFonts w:cs="Times New Roman"/>
          <w:sz w:val="24"/>
          <w:szCs w:val="24"/>
        </w:rPr>
        <w:t xml:space="preserve"> от 6 апреля 2011 г. № 63-ФЗ «Об электронной подписи»; </w:t>
      </w:r>
      <w:hyperlink r:id="rId16" w:history="1">
        <w:r w:rsidR="000D588C" w:rsidRPr="003373CA">
          <w:rPr>
            <w:rFonts w:cs="Times New Roman"/>
            <w:sz w:val="24"/>
            <w:szCs w:val="24"/>
          </w:rPr>
          <w:t>Указ</w:t>
        </w:r>
      </w:hyperlink>
      <w:r w:rsidR="000D588C" w:rsidRPr="003373CA">
        <w:rPr>
          <w:rFonts w:cs="Times New Roman"/>
          <w:sz w:val="24"/>
          <w:szCs w:val="24"/>
        </w:rPr>
        <w:t xml:space="preserve"> Президента </w:t>
      </w:r>
      <w:r w:rsidR="000D588C" w:rsidRPr="003373CA">
        <w:rPr>
          <w:rFonts w:cs="Times New Roman"/>
          <w:sz w:val="24"/>
          <w:szCs w:val="24"/>
        </w:rPr>
        <w:lastRenderedPageBreak/>
        <w:t xml:space="preserve">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7" w:history="1">
        <w:r w:rsidR="000D588C" w:rsidRPr="003373CA">
          <w:rPr>
            <w:rFonts w:cs="Times New Roman"/>
            <w:sz w:val="24"/>
            <w:szCs w:val="24"/>
          </w:rPr>
          <w:t>Указ</w:t>
        </w:r>
      </w:hyperlink>
      <w:r w:rsidR="000D588C" w:rsidRPr="003373CA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8" w:history="1">
        <w:r w:rsidR="000D588C" w:rsidRPr="009019F5">
          <w:rPr>
            <w:rFonts w:cs="Times New Roman"/>
            <w:sz w:val="24"/>
            <w:szCs w:val="24"/>
          </w:rPr>
          <w:t>Указ</w:t>
        </w:r>
      </w:hyperlink>
      <w:r w:rsidR="000D588C" w:rsidRPr="009019F5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19" w:history="1">
        <w:r w:rsidR="000D588C" w:rsidRPr="009019F5">
          <w:rPr>
            <w:rFonts w:cs="Times New Roman"/>
            <w:sz w:val="24"/>
            <w:szCs w:val="24"/>
          </w:rPr>
          <w:t>остановление</w:t>
        </w:r>
      </w:hyperlink>
      <w:r w:rsidR="000D588C" w:rsidRPr="009019F5">
        <w:rPr>
          <w:sz w:val="24"/>
          <w:szCs w:val="24"/>
        </w:rPr>
        <w:t xml:space="preserve"> </w:t>
      </w:r>
      <w:r w:rsidR="000D588C" w:rsidRPr="009019F5">
        <w:rPr>
          <w:rFonts w:cs="Times New Roman"/>
          <w:sz w:val="24"/>
          <w:szCs w:val="24"/>
        </w:rPr>
        <w:t>Правительства Российской Федерации от 30 сентября 2004 г. № 506 «Об утверждении Положения о Федеральной налоговой службе»;</w:t>
      </w:r>
      <w:r w:rsidR="000D588C" w:rsidRPr="00135943">
        <w:rPr>
          <w:rFonts w:cs="Times New Roman"/>
          <w:sz w:val="24"/>
          <w:szCs w:val="24"/>
        </w:rPr>
        <w:t xml:space="preserve"> </w:t>
      </w:r>
      <w:hyperlink r:id="rId20" w:history="1">
        <w:r w:rsidR="000D588C" w:rsidRPr="009019F5">
          <w:rPr>
            <w:rFonts w:cs="Times New Roman"/>
            <w:sz w:val="24"/>
            <w:szCs w:val="24"/>
          </w:rPr>
          <w:t>приказ</w:t>
        </w:r>
      </w:hyperlink>
      <w:r w:rsidR="000D588C">
        <w:rPr>
          <w:rFonts w:cs="Times New Roman"/>
          <w:sz w:val="24"/>
          <w:szCs w:val="24"/>
        </w:rPr>
        <w:t xml:space="preserve"> Минфина России от</w:t>
      </w:r>
      <w:r w:rsidR="000D588C" w:rsidRPr="009019F5">
        <w:rPr>
          <w:rFonts w:cs="Times New Roman"/>
          <w:sz w:val="24"/>
          <w:szCs w:val="24"/>
        </w:rPr>
        <w:t xml:space="preserve">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D588C">
        <w:rPr>
          <w:rFonts w:cs="Times New Roman"/>
          <w:sz w:val="24"/>
          <w:szCs w:val="24"/>
        </w:rPr>
        <w:t xml:space="preserve">; </w:t>
      </w:r>
      <w:r w:rsidR="000D588C" w:rsidRPr="00B04F90">
        <w:rPr>
          <w:sz w:val="24"/>
          <w:szCs w:val="24"/>
        </w:rPr>
        <w:t>приказ ФНС России от 26 ноября 2014 г. № ММВ-7-11/59</w:t>
      </w:r>
      <w:r w:rsidR="000D588C">
        <w:rPr>
          <w:sz w:val="24"/>
          <w:szCs w:val="24"/>
        </w:rPr>
        <w:t xml:space="preserve">8@ </w:t>
      </w:r>
      <w:r w:rsidR="000D588C" w:rsidRPr="00B04F90">
        <w:rPr>
          <w:sz w:val="24"/>
          <w:szCs w:val="24"/>
        </w:rPr>
        <w:t>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r w:rsidR="000D588C">
        <w:rPr>
          <w:sz w:val="24"/>
          <w:szCs w:val="24"/>
        </w:rPr>
        <w:t xml:space="preserve"> </w:t>
      </w:r>
      <w:r w:rsidR="000D588C" w:rsidRPr="00B04F90">
        <w:rPr>
          <w:sz w:val="24"/>
          <w:szCs w:val="24"/>
        </w:rPr>
        <w:t>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  <w:r w:rsidR="000D588C">
        <w:rPr>
          <w:sz w:val="24"/>
          <w:szCs w:val="24"/>
        </w:rPr>
        <w:t xml:space="preserve"> </w:t>
      </w:r>
      <w:r w:rsidR="000D588C" w:rsidRPr="00B04F90">
        <w:rPr>
          <w:sz w:val="24"/>
          <w:szCs w:val="24"/>
        </w:rPr>
        <w:t>приказ ФНС России от 7 сентября 2016 г. № ММВ-7</w:t>
      </w:r>
      <w:r w:rsidR="000D588C">
        <w:rPr>
          <w:sz w:val="24"/>
          <w:szCs w:val="24"/>
        </w:rPr>
        <w:t xml:space="preserve">-11/477@ </w:t>
      </w:r>
      <w:r w:rsidR="000D588C" w:rsidRPr="00B04F90">
        <w:rPr>
          <w:sz w:val="24"/>
          <w:szCs w:val="24"/>
        </w:rPr>
        <w:t>«Об утверждении формы налогового уведомления»</w:t>
      </w:r>
      <w:r w:rsidR="000D588C">
        <w:rPr>
          <w:sz w:val="24"/>
          <w:szCs w:val="24"/>
        </w:rPr>
        <w:t xml:space="preserve">; </w:t>
      </w:r>
      <w:r w:rsidR="000D588C" w:rsidRPr="00B04F90">
        <w:rPr>
          <w:sz w:val="24"/>
          <w:szCs w:val="24"/>
        </w:rPr>
        <w:t>приказ ФНС России от 14 ноября 2017 г. № ММВ-7-</w:t>
      </w:r>
      <w:r w:rsidR="000D588C">
        <w:rPr>
          <w:sz w:val="24"/>
          <w:szCs w:val="24"/>
        </w:rPr>
        <w:t xml:space="preserve">21/897@ </w:t>
      </w:r>
      <w:r w:rsidR="000D588C" w:rsidRPr="00B04F90">
        <w:rPr>
          <w:sz w:val="24"/>
          <w:szCs w:val="24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  <w:r w:rsidR="000D588C">
        <w:rPr>
          <w:sz w:val="24"/>
          <w:szCs w:val="24"/>
        </w:rPr>
        <w:t xml:space="preserve"> </w:t>
      </w:r>
      <w:r w:rsidR="000D588C" w:rsidRPr="00B04F90">
        <w:rPr>
          <w:sz w:val="24"/>
          <w:szCs w:val="24"/>
        </w:rPr>
        <w:t>приказ ФНС России от 15 ноября 2017 г.</w:t>
      </w:r>
      <w:r w:rsidR="000D588C">
        <w:rPr>
          <w:sz w:val="24"/>
          <w:szCs w:val="24"/>
        </w:rPr>
        <w:t xml:space="preserve"> № ММВ-7-21/930@ </w:t>
      </w:r>
      <w:r w:rsidR="000D588C" w:rsidRPr="00B04F90">
        <w:rPr>
          <w:sz w:val="24"/>
          <w:szCs w:val="24"/>
        </w:rPr>
        <w:t>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</w:t>
      </w:r>
      <w:r w:rsidR="000D588C">
        <w:rPr>
          <w:sz w:val="24"/>
          <w:szCs w:val="24"/>
        </w:rPr>
        <w:t>тября 2015 года № ММВ-7-6/388@».</w:t>
      </w:r>
    </w:p>
    <w:p w:rsidR="0071560A" w:rsidRPr="00BB45BA" w:rsidRDefault="00AC275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0D588C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0D588C" w:rsidRPr="0020683F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0D588C" w:rsidRPr="00243A27">
        <w:rPr>
          <w:sz w:val="24"/>
          <w:szCs w:val="24"/>
        </w:rPr>
        <w:t xml:space="preserve"> </w:t>
      </w:r>
      <w:r w:rsidR="000D588C" w:rsidRPr="0020683F">
        <w:rPr>
          <w:sz w:val="24"/>
          <w:szCs w:val="24"/>
        </w:rPr>
        <w:t>порядок исчисления уплаты транспортного налога, земельного налога, налога на имущество физических лиц.</w:t>
      </w:r>
    </w:p>
    <w:p w:rsidR="00BA7308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D588C" w:rsidRPr="0077780B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обращения граждан;</w:t>
      </w:r>
      <w:r w:rsidR="000D588C">
        <w:rPr>
          <w:rFonts w:cs="Times New Roman"/>
          <w:sz w:val="24"/>
          <w:szCs w:val="24"/>
        </w:rPr>
        <w:t xml:space="preserve"> </w:t>
      </w:r>
      <w:r w:rsidR="000D588C" w:rsidRPr="0077780B">
        <w:rPr>
          <w:rFonts w:cs="Times New Roman"/>
          <w:sz w:val="24"/>
          <w:szCs w:val="24"/>
        </w:rPr>
        <w:t>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0D588C">
        <w:rPr>
          <w:rFonts w:cs="Times New Roman"/>
          <w:sz w:val="24"/>
          <w:szCs w:val="24"/>
        </w:rPr>
        <w:t xml:space="preserve"> </w:t>
      </w:r>
      <w:r w:rsidR="000D588C" w:rsidRPr="0077780B">
        <w:rPr>
          <w:rFonts w:cs="Times New Roman"/>
          <w:sz w:val="24"/>
          <w:szCs w:val="24"/>
        </w:rPr>
        <w:t xml:space="preserve">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</w:t>
      </w:r>
      <w:r w:rsidR="000D588C" w:rsidRPr="0077780B">
        <w:rPr>
          <w:rFonts w:cs="Times New Roman"/>
          <w:sz w:val="24"/>
          <w:szCs w:val="24"/>
        </w:rPr>
        <w:lastRenderedPageBreak/>
        <w:t>рамках внутриведомственного и межведомственного электронного документооборота; основы делового этикета.</w:t>
      </w:r>
      <w:r w:rsidR="0008489F">
        <w:rPr>
          <w:rFonts w:cs="Times New Roman"/>
          <w:sz w:val="24"/>
          <w:szCs w:val="24"/>
        </w:rPr>
        <w:t xml:space="preserve"> 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0D58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0D588C" w:rsidRPr="000D588C">
        <w:rPr>
          <w:rFonts w:cs="Times New Roman"/>
          <w:sz w:val="24"/>
          <w:szCs w:val="24"/>
        </w:rPr>
        <w:t xml:space="preserve"> </w:t>
      </w:r>
      <w:r w:rsidR="000D588C" w:rsidRPr="0077780B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</w:t>
      </w:r>
      <w:r w:rsidR="000D588C">
        <w:rPr>
          <w:rFonts w:cs="Times New Roman"/>
          <w:sz w:val="24"/>
          <w:szCs w:val="24"/>
        </w:rPr>
        <w:t>:</w:t>
      </w:r>
      <w:r w:rsidR="000D588C" w:rsidRPr="0077780B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0D588C">
        <w:rPr>
          <w:rFonts w:cs="Times New Roman"/>
          <w:sz w:val="24"/>
          <w:szCs w:val="24"/>
        </w:rPr>
        <w:t xml:space="preserve"> управления электронной почтой.</w:t>
      </w:r>
    </w:p>
    <w:p w:rsidR="00CF47E2" w:rsidRDefault="001E7299" w:rsidP="000D58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0D588C" w:rsidRPr="00004609">
        <w:rPr>
          <w:rFonts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рассмотрение запросов, </w:t>
      </w:r>
      <w:r w:rsidR="000D588C">
        <w:rPr>
          <w:rFonts w:cs="Times New Roman"/>
          <w:sz w:val="24"/>
          <w:szCs w:val="24"/>
        </w:rPr>
        <w:t>ходатайств, уведомлений, жалоб.</w:t>
      </w:r>
      <w:r w:rsidR="000D588C" w:rsidRPr="00BB45BA">
        <w:rPr>
          <w:rFonts w:cs="Times New Roman"/>
          <w:sz w:val="24"/>
          <w:szCs w:val="24"/>
        </w:rPr>
        <w:t xml:space="preserve"> </w:t>
      </w:r>
    </w:p>
    <w:p w:rsidR="001A0F7B" w:rsidRPr="00BB45BA" w:rsidRDefault="001A0F7B" w:rsidP="000D58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BB45BA" w:rsidRDefault="003E1DFC" w:rsidP="003E1DF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0D588C">
        <w:rPr>
          <w:bCs/>
          <w:color w:val="000000" w:themeColor="text1"/>
          <w:sz w:val="24"/>
          <w:szCs w:val="24"/>
        </w:rPr>
        <w:t>отдел</w:t>
      </w:r>
      <w:r w:rsidR="000D588C" w:rsidRPr="000D588C">
        <w:rPr>
          <w:bCs/>
          <w:color w:val="000000" w:themeColor="text1"/>
          <w:sz w:val="24"/>
          <w:szCs w:val="24"/>
        </w:rPr>
        <w:t xml:space="preserve"> камеральных проверок № 4</w:t>
      </w:r>
      <w:r w:rsidRPr="00AF0743">
        <w:rPr>
          <w:bCs/>
          <w:color w:val="000000" w:themeColor="text1"/>
          <w:sz w:val="24"/>
          <w:szCs w:val="24"/>
        </w:rPr>
        <w:t xml:space="preserve">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0D588C" w:rsidRPr="00D607A5" w:rsidRDefault="000D588C" w:rsidP="000D588C">
      <w:pPr>
        <w:rPr>
          <w:sz w:val="24"/>
          <w:szCs w:val="24"/>
        </w:rPr>
      </w:pPr>
      <w:r w:rsidRPr="00D607A5">
        <w:rPr>
          <w:color w:val="000000"/>
          <w:sz w:val="24"/>
          <w:szCs w:val="24"/>
        </w:rPr>
        <w:t xml:space="preserve">- осуществлять </w:t>
      </w:r>
      <w:r>
        <w:rPr>
          <w:sz w:val="24"/>
          <w:szCs w:val="24"/>
        </w:rPr>
        <w:t>работу по соблюдению</w:t>
      </w:r>
      <w:r w:rsidRPr="00D607A5">
        <w:rPr>
          <w:sz w:val="24"/>
          <w:szCs w:val="24"/>
        </w:rPr>
        <w:t xml:space="preserve"> налогового законодательства, правильностью исчисления, полнотой и своевременностью перечисления транспортного налога с физических лиц, налога на имущество физических лиц;</w:t>
      </w:r>
    </w:p>
    <w:p w:rsidR="000D588C" w:rsidRPr="00D607A5" w:rsidRDefault="000D588C" w:rsidP="000D588C">
      <w:pPr>
        <w:rPr>
          <w:sz w:val="24"/>
          <w:szCs w:val="24"/>
        </w:rPr>
      </w:pPr>
      <w:r w:rsidRPr="00D607A5">
        <w:rPr>
          <w:sz w:val="24"/>
          <w:szCs w:val="24"/>
        </w:rPr>
        <w:t>- осуществлять мероприятия по досудебному урегулированию задолженности по имущественным налогам физических лиц;</w:t>
      </w:r>
    </w:p>
    <w:p w:rsidR="000D588C" w:rsidRDefault="000D588C" w:rsidP="000D588C">
      <w:pPr>
        <w:rPr>
          <w:sz w:val="24"/>
          <w:szCs w:val="24"/>
        </w:rPr>
      </w:pPr>
      <w:r w:rsidRPr="00D607A5">
        <w:rPr>
          <w:sz w:val="24"/>
          <w:szCs w:val="24"/>
        </w:rPr>
        <w:t>- взаимодействовать с регистрирующими органами;</w:t>
      </w:r>
    </w:p>
    <w:p w:rsidR="000D588C" w:rsidRPr="000E3B08" w:rsidRDefault="000D588C" w:rsidP="000D588C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E3B08">
        <w:rPr>
          <w:sz w:val="24"/>
          <w:szCs w:val="24"/>
        </w:rPr>
        <w:t>передавать в правовой отдел материалов для взыскания задолженности по имущественным налогам физических лиц в судебном порядке</w:t>
      </w:r>
      <w:r>
        <w:rPr>
          <w:sz w:val="24"/>
          <w:szCs w:val="24"/>
        </w:rPr>
        <w:t>;</w:t>
      </w:r>
    </w:p>
    <w:p w:rsidR="000D588C" w:rsidRDefault="000D588C" w:rsidP="000D588C">
      <w:pPr>
        <w:rPr>
          <w:spacing w:val="2"/>
          <w:sz w:val="24"/>
          <w:szCs w:val="24"/>
        </w:rPr>
      </w:pPr>
      <w:r w:rsidRPr="00D607A5">
        <w:rPr>
          <w:sz w:val="24"/>
          <w:szCs w:val="24"/>
        </w:rPr>
        <w:t xml:space="preserve">- участвовать в подготовке ответов на письменные запросы налогоплательщиков по вопросам, входящим в </w:t>
      </w:r>
      <w:r w:rsidRPr="00D607A5">
        <w:rPr>
          <w:spacing w:val="2"/>
          <w:sz w:val="24"/>
          <w:szCs w:val="24"/>
        </w:rPr>
        <w:t>компетенцию Отдела</w:t>
      </w:r>
      <w:r>
        <w:rPr>
          <w:spacing w:val="2"/>
          <w:sz w:val="24"/>
          <w:szCs w:val="24"/>
        </w:rPr>
        <w:t>;</w:t>
      </w:r>
    </w:p>
    <w:p w:rsidR="000D588C" w:rsidRPr="000E3B08" w:rsidRDefault="000D588C" w:rsidP="000D588C">
      <w:pPr>
        <w:rPr>
          <w:spacing w:val="2"/>
          <w:sz w:val="24"/>
          <w:szCs w:val="24"/>
        </w:rPr>
      </w:pPr>
      <w:r w:rsidRPr="000E3B08">
        <w:rPr>
          <w:spacing w:val="2"/>
          <w:sz w:val="24"/>
          <w:szCs w:val="24"/>
        </w:rPr>
        <w:t>- проводить прием налогоплательщиков в операционном зале, а также осуществлять устное информирование по вопросам, входящим в компетенцию отдела;</w:t>
      </w:r>
    </w:p>
    <w:p w:rsidR="000D588C" w:rsidRPr="000E3B08" w:rsidRDefault="000D588C" w:rsidP="000D588C">
      <w:pPr>
        <w:rPr>
          <w:color w:val="000000"/>
          <w:spacing w:val="2"/>
          <w:sz w:val="24"/>
          <w:szCs w:val="24"/>
        </w:rPr>
      </w:pPr>
      <w:r w:rsidRPr="000E3B08">
        <w:rPr>
          <w:sz w:val="24"/>
          <w:szCs w:val="24"/>
        </w:rPr>
        <w:t xml:space="preserve">- </w:t>
      </w:r>
      <w:r w:rsidRPr="000E3B08">
        <w:rPr>
          <w:color w:val="000000"/>
          <w:spacing w:val="2"/>
          <w:sz w:val="24"/>
          <w:szCs w:val="24"/>
        </w:rPr>
        <w:t>осуществлять корректную работу в программном продукте АИС «Налог-3»</w:t>
      </w:r>
      <w:r>
        <w:rPr>
          <w:color w:val="000000"/>
          <w:spacing w:val="2"/>
          <w:sz w:val="24"/>
          <w:szCs w:val="24"/>
        </w:rPr>
        <w:t>,</w:t>
      </w:r>
      <w:r w:rsidRPr="000E3B08">
        <w:rPr>
          <w:color w:val="000000"/>
          <w:spacing w:val="2"/>
          <w:sz w:val="24"/>
          <w:szCs w:val="24"/>
        </w:rPr>
        <w:t xml:space="preserve"> направленную на поддержание в актуальном состоянии информационных ресурсов, а также проводить профилактические мероприятия, направленные на актуализацию базы данных в части предмета деятельности отдела;</w:t>
      </w:r>
    </w:p>
    <w:p w:rsidR="000D588C" w:rsidRPr="000E3B08" w:rsidRDefault="000D588C" w:rsidP="000D588C">
      <w:pPr>
        <w:rPr>
          <w:rFonts w:cs="Times New Roman"/>
          <w:sz w:val="24"/>
          <w:szCs w:val="24"/>
        </w:rPr>
      </w:pPr>
      <w:r w:rsidRPr="000E3B08">
        <w:rPr>
          <w:sz w:val="24"/>
          <w:szCs w:val="24"/>
        </w:rPr>
        <w:t xml:space="preserve">- </w:t>
      </w:r>
      <w:r w:rsidRPr="000E3B08">
        <w:rPr>
          <w:rFonts w:cs="Times New Roman"/>
          <w:sz w:val="24"/>
          <w:szCs w:val="24"/>
        </w:rPr>
        <w:t xml:space="preserve">осуществлять работу по исправлению ошибок ФЛК при обработке </w:t>
      </w:r>
      <w:r w:rsidRPr="000E3B08">
        <w:rPr>
          <w:rFonts w:cs="Times New Roman"/>
          <w:sz w:val="24"/>
          <w:szCs w:val="24"/>
          <w:lang w:val="en-US"/>
        </w:rPr>
        <w:t>c</w:t>
      </w:r>
      <w:r w:rsidRPr="000E3B08">
        <w:rPr>
          <w:rFonts w:cs="Times New Roman"/>
          <w:sz w:val="24"/>
          <w:szCs w:val="24"/>
        </w:rPr>
        <w:t>ведений о фактах владения на объекты налогообложения физических лиц, поступающих от регистрирующих органов в порядке ст. 85 Налогового кодекса Российской Федерации;</w:t>
      </w:r>
    </w:p>
    <w:p w:rsidR="000D588C" w:rsidRPr="000D588C" w:rsidRDefault="000D588C" w:rsidP="000D588C">
      <w:pPr>
        <w:rPr>
          <w:rFonts w:cs="Times New Roman"/>
          <w:sz w:val="24"/>
          <w:szCs w:val="24"/>
        </w:rPr>
      </w:pPr>
      <w:r w:rsidRPr="000D588C">
        <w:rPr>
          <w:rFonts w:cs="Times New Roman"/>
          <w:sz w:val="24"/>
          <w:szCs w:val="24"/>
        </w:rPr>
        <w:t>- осуществлять ведение в установленном порядке делопроизводства.</w:t>
      </w:r>
    </w:p>
    <w:p w:rsidR="00A10BFB" w:rsidRDefault="003D371A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3D371A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3D371A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AC275C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AC275C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1A0F7B">
        <w:rPr>
          <w:rFonts w:cs="Times New Roman"/>
          <w:b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1A0F7B" w:rsidRDefault="003B7A81" w:rsidP="001A0F7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вопросов, по </w:t>
      </w:r>
      <w:r w:rsidRPr="001A0F7B">
        <w:rPr>
          <w:rFonts w:cs="Times New Roman"/>
          <w:b/>
          <w:sz w:val="24"/>
          <w:szCs w:val="24"/>
        </w:rPr>
        <w:t>которым</w:t>
      </w:r>
      <w:r w:rsidR="00A057D8" w:rsidRPr="001A0F7B">
        <w:rPr>
          <w:rFonts w:cs="Times New Roman"/>
          <w:b/>
          <w:sz w:val="24"/>
          <w:szCs w:val="24"/>
        </w:rPr>
        <w:t xml:space="preserve"> </w:t>
      </w:r>
      <w:r w:rsidR="00851657" w:rsidRPr="001A0F7B">
        <w:rPr>
          <w:rFonts w:cs="Times New Roman"/>
          <w:b/>
          <w:color w:val="0070C0"/>
          <w:sz w:val="24"/>
          <w:szCs w:val="24"/>
        </w:rPr>
        <w:t>государственный налоговый инспектор</w:t>
      </w:r>
      <w:r w:rsidR="001A0F7B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</w:t>
      </w:r>
    </w:p>
    <w:p w:rsidR="003B7A81" w:rsidRPr="00BB45BA" w:rsidRDefault="003B7A81" w:rsidP="001A0F7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нормативных 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AC275C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</w:t>
      </w:r>
      <w:r w:rsidRPr="00082FD6">
        <w:rPr>
          <w:rFonts w:ascii="Times New Roman" w:hAnsi="Times New Roman" w:cs="Times New Roman"/>
          <w:sz w:val="24"/>
          <w:szCs w:val="24"/>
        </w:rPr>
        <w:lastRenderedPageBreak/>
        <w:t>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AC275C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2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3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D588C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F9481C" w:rsidRPr="000D588C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D588C">
        <w:rPr>
          <w:rFonts w:cs="Times New Roman"/>
          <w:sz w:val="24"/>
          <w:szCs w:val="24"/>
        </w:rPr>
        <w:t xml:space="preserve">лах функциональной компетенции, </w:t>
      </w:r>
      <w:r w:rsidR="00851657" w:rsidRPr="000D588C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0D588C">
        <w:rPr>
          <w:rFonts w:cs="Times New Roman"/>
          <w:sz w:val="24"/>
          <w:szCs w:val="24"/>
        </w:rPr>
        <w:t xml:space="preserve"> </w:t>
      </w:r>
      <w:r w:rsidR="00F9481C" w:rsidRPr="000D588C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0D588C" w:rsidRDefault="00F70384" w:rsidP="00F70384">
      <w:pPr>
        <w:widowControl w:val="0"/>
        <w:rPr>
          <w:rFonts w:cs="Times New Roman"/>
          <w:sz w:val="24"/>
          <w:szCs w:val="24"/>
        </w:rPr>
      </w:pPr>
      <w:r w:rsidRPr="000D588C">
        <w:rPr>
          <w:rFonts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F70384" w:rsidRPr="000D588C" w:rsidRDefault="00F70384" w:rsidP="00F70384">
      <w:pPr>
        <w:widowControl w:val="0"/>
        <w:rPr>
          <w:rFonts w:cs="Times New Roman"/>
          <w:sz w:val="24"/>
          <w:szCs w:val="24"/>
        </w:rPr>
      </w:pPr>
      <w:r w:rsidRPr="000D588C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0D588C">
        <w:rPr>
          <w:rFonts w:cs="Times New Roman"/>
          <w:sz w:val="24"/>
          <w:szCs w:val="24"/>
        </w:rPr>
        <w:t>- иных услуг.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4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275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9516D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588C"/>
    <w:rsid w:val="000E4142"/>
    <w:rsid w:val="000F001A"/>
    <w:rsid w:val="000F7268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0F7B"/>
    <w:rsid w:val="001A1294"/>
    <w:rsid w:val="001A2073"/>
    <w:rsid w:val="001A4A59"/>
    <w:rsid w:val="001A77B8"/>
    <w:rsid w:val="001B25AD"/>
    <w:rsid w:val="001B5887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0C16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275C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02A3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34DD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3CE5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E1DC4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327F-D271-4947-86ED-7305E402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2020-03-18T07:36:00Z</cp:lastPrinted>
  <dcterms:created xsi:type="dcterms:W3CDTF">2021-10-08T09:22:00Z</dcterms:created>
  <dcterms:modified xsi:type="dcterms:W3CDTF">2021-10-08T09:22:00Z</dcterms:modified>
</cp:coreProperties>
</file>